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5D" w:rsidRDefault="00834A5D" w:rsidP="001E069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2214412" cy="1569720"/>
            <wp:effectExtent l="0" t="158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9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31051" cy="158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2215455" cy="1656715"/>
            <wp:effectExtent l="0" t="6668" r="7303" b="730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49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4580" cy="167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inline distT="0" distB="0" distL="0" distR="0">
            <wp:extent cx="1928813" cy="22190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36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87" cy="222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5D" w:rsidRDefault="00834A5D" w:rsidP="001E069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E0696" w:rsidRPr="00027174" w:rsidRDefault="001E0696" w:rsidP="001E069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027174">
        <w:rPr>
          <w:rFonts w:ascii="Comic Sans MS" w:hAnsi="Comic Sans MS"/>
          <w:b/>
          <w:sz w:val="28"/>
          <w:szCs w:val="28"/>
          <w:u w:val="single"/>
        </w:rPr>
        <w:t>Springwater School is recruiting to support staff posts</w:t>
      </w:r>
      <w:r w:rsidR="00027174" w:rsidRPr="00027174">
        <w:rPr>
          <w:rFonts w:ascii="Comic Sans MS" w:hAnsi="Comic Sans MS"/>
          <w:b/>
          <w:sz w:val="28"/>
          <w:szCs w:val="28"/>
          <w:u w:val="single"/>
        </w:rPr>
        <w:t>!</w:t>
      </w:r>
    </w:p>
    <w:p w:rsidR="00027174" w:rsidRPr="00027174" w:rsidRDefault="00027174" w:rsidP="001E069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027174">
        <w:rPr>
          <w:rFonts w:ascii="Comic Sans MS" w:hAnsi="Comic Sans MS"/>
          <w:sz w:val="28"/>
          <w:szCs w:val="28"/>
        </w:rPr>
        <w:t>Following an increase in the pupil numbers at Springwater School</w:t>
      </w:r>
      <w:r>
        <w:rPr>
          <w:rFonts w:ascii="Comic Sans MS" w:hAnsi="Comic Sans MS"/>
          <w:sz w:val="28"/>
          <w:szCs w:val="28"/>
        </w:rPr>
        <w:t xml:space="preserve"> </w:t>
      </w:r>
      <w:r w:rsidRPr="00027174">
        <w:rPr>
          <w:rFonts w:ascii="Comic Sans MS" w:hAnsi="Comic Sans MS"/>
          <w:sz w:val="28"/>
          <w:szCs w:val="28"/>
        </w:rPr>
        <w:t xml:space="preserve">there are several vacancies for teaching assistants and pupil support assistant roles. </w:t>
      </w:r>
    </w:p>
    <w:p w:rsidR="001E0696" w:rsidRPr="00027174" w:rsidRDefault="00027174" w:rsidP="000271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Springwater is a North Yorkshire Special School, conveniently located between Knaresborough and Harrogate, in </w:t>
      </w:r>
      <w:proofErr w:type="spellStart"/>
      <w:r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Starbeck</w:t>
      </w:r>
      <w:proofErr w:type="spellEnd"/>
      <w:r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. There are excellent transport routes from nearby towns and the school is a few minutes’ walk from </w:t>
      </w:r>
      <w:proofErr w:type="spellStart"/>
      <w:r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Starbeck</w:t>
      </w:r>
      <w:proofErr w:type="spellEnd"/>
      <w:r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 rail station which means that staff can travel from a little further afield such as York and Leeds. </w:t>
      </w:r>
    </w:p>
    <w:p w:rsidR="00027174" w:rsidRPr="00027174" w:rsidRDefault="00027174" w:rsidP="000271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</w:p>
    <w:p w:rsidR="00027174" w:rsidRPr="00027174" w:rsidRDefault="00027174" w:rsidP="0002717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As a North Yorkshire maintained school</w:t>
      </w:r>
      <w:r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,</w:t>
      </w:r>
      <w:r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 staff enjoy access to</w:t>
      </w:r>
      <w:r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:</w:t>
      </w:r>
    </w:p>
    <w:p w:rsidR="00A916B6" w:rsidRPr="00A916B6" w:rsidRDefault="00A916B6" w:rsidP="001E0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flexible working practices including </w:t>
      </w:r>
      <w:r w:rsidR="00646B0C"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parental leave and one annual personal leave day</w:t>
      </w:r>
    </w:p>
    <w:p w:rsidR="00A916B6" w:rsidRPr="00A916B6" w:rsidRDefault="00A916B6" w:rsidP="001E0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a market-leading pension scheme</w:t>
      </w:r>
    </w:p>
    <w:p w:rsidR="00A916B6" w:rsidRPr="00A916B6" w:rsidRDefault="00A916B6" w:rsidP="001E0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retail, travel and leisure discounts and salary sacrifice discount schemes through Everybody Benefits</w:t>
      </w:r>
    </w:p>
    <w:p w:rsidR="00A916B6" w:rsidRPr="00A916B6" w:rsidRDefault="00A916B6" w:rsidP="001E0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commitment to staff development and continuous learning</w:t>
      </w:r>
    </w:p>
    <w:p w:rsidR="00A916B6" w:rsidRPr="00A916B6" w:rsidRDefault="00A916B6" w:rsidP="001E0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progression and career-enhancement opportunities</w:t>
      </w:r>
    </w:p>
    <w:p w:rsidR="00A916B6" w:rsidRPr="00A916B6" w:rsidRDefault="00646B0C" w:rsidP="001E06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lastRenderedPageBreak/>
        <w:t>W</w:t>
      </w:r>
      <w:r w:rsidR="00A916B6"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e are committed to promoting and protecting your mental health and wellbeing at work </w:t>
      </w:r>
    </w:p>
    <w:p w:rsidR="00A916B6" w:rsidRPr="00A916B6" w:rsidRDefault="00A916B6" w:rsidP="001E0696">
      <w:pPr>
        <w:shd w:val="clear" w:color="auto" w:fill="FFFFFF"/>
        <w:spacing w:after="180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We believe in the importance of inclusion, which is why we are always working towards being a more diverse, equitable, and inclusive </w:t>
      </w:r>
      <w:r w:rsidR="00646B0C"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employer.  </w:t>
      </w:r>
    </w:p>
    <w:p w:rsidR="00A916B6" w:rsidRPr="00A916B6" w:rsidRDefault="00A916B6" w:rsidP="001E0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green travel loan scheme: an interest-free loan towards an annual season ticket to get you from home to work</w:t>
      </w:r>
    </w:p>
    <w:p w:rsidR="00A916B6" w:rsidRPr="00A916B6" w:rsidRDefault="00A916B6" w:rsidP="001E0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health and wellbeing: in addition to </w:t>
      </w:r>
      <w:r w:rsidR="00646B0C"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North Yorkshire County Council</w:t>
      </w: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 occupational health services, preferential rates on a private health scheme are available through payroll deductions</w:t>
      </w:r>
    </w:p>
    <w:p w:rsidR="00A916B6" w:rsidRPr="00A916B6" w:rsidRDefault="00A916B6" w:rsidP="001E0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holiday discounts: available via the Everybody Benefits scheme</w:t>
      </w:r>
    </w:p>
    <w:p w:rsidR="00A916B6" w:rsidRPr="00A916B6" w:rsidRDefault="00A916B6" w:rsidP="001E0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leisure facilities discounts: various discounts on facilities run by district councils and some private gyms</w:t>
      </w:r>
    </w:p>
    <w:p w:rsidR="00A916B6" w:rsidRPr="00A916B6" w:rsidRDefault="00A916B6" w:rsidP="001E0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eye care: staff who use a computer as a regular part of their job are entitled to a free eye test and potentially computer-specific glasses.</w:t>
      </w:r>
    </w:p>
    <w:p w:rsidR="00A916B6" w:rsidRPr="00A916B6" w:rsidRDefault="00A916B6" w:rsidP="001E0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professional qualifications: add value to your career by studying a professional qualification and benefit from staff reductions</w:t>
      </w:r>
    </w:p>
    <w:p w:rsidR="00A916B6" w:rsidRPr="00A916B6" w:rsidRDefault="00A916B6" w:rsidP="001E0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cycle discounts: save up to 32 </w:t>
      </w:r>
      <w:r w:rsidR="00646B0C"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%</w:t>
      </w: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 against the cost of a cycle</w:t>
      </w:r>
    </w:p>
    <w:p w:rsidR="00A916B6" w:rsidRPr="00A916B6" w:rsidRDefault="00A916B6" w:rsidP="001E0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green lease cars: take a private lease on a new low-emission car of your choice, fully maintained and insured by the provider. Staff will enter into a </w:t>
      </w:r>
      <w:proofErr w:type="gramStart"/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two or three year</w:t>
      </w:r>
      <w:proofErr w:type="gramEnd"/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 agreement for monthly gross salary deductions, which means a saving in tax, national insurance and pension. Eligibility criteria exist for this scheme</w:t>
      </w:r>
    </w:p>
    <w:p w:rsidR="00A916B6" w:rsidRPr="00027174" w:rsidRDefault="00A916B6" w:rsidP="001E06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</w:pP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home technology: take a private lease on the latest PCs, laptops, tablets and smart TVs. Staff will enter into a </w:t>
      </w:r>
      <w:r w:rsidR="00027174" w:rsidRPr="00027174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>two-year</w:t>
      </w:r>
      <w:r w:rsidRPr="00A916B6">
        <w:rPr>
          <w:rFonts w:ascii="Comic Sans MS" w:eastAsia="Times New Roman" w:hAnsi="Comic Sans MS" w:cs="Helvetica"/>
          <w:color w:val="333333"/>
          <w:sz w:val="28"/>
          <w:szCs w:val="28"/>
          <w:lang w:eastAsia="en-GB"/>
        </w:rPr>
        <w:t xml:space="preserve"> agreement for monthly salary deductions, which means a saving in national insurance and pension where applicable. Eligibility criteria exist for this scheme</w:t>
      </w:r>
    </w:p>
    <w:p w:rsidR="00834A5D" w:rsidRDefault="00834A5D" w:rsidP="00027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b/>
          <w:color w:val="333333"/>
          <w:sz w:val="28"/>
          <w:szCs w:val="28"/>
          <w:u w:val="single"/>
          <w:lang w:eastAsia="en-GB"/>
        </w:rPr>
      </w:pPr>
    </w:p>
    <w:p w:rsidR="00834A5D" w:rsidRDefault="00834A5D" w:rsidP="00027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b/>
          <w:color w:val="333333"/>
          <w:sz w:val="28"/>
          <w:szCs w:val="28"/>
          <w:u w:val="single"/>
          <w:lang w:eastAsia="en-GB"/>
        </w:rPr>
      </w:pPr>
    </w:p>
    <w:p w:rsidR="00834A5D" w:rsidRDefault="00834A5D" w:rsidP="00027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b/>
          <w:color w:val="333333"/>
          <w:sz w:val="28"/>
          <w:szCs w:val="28"/>
          <w:u w:val="single"/>
          <w:lang w:eastAsia="en-GB"/>
        </w:rPr>
      </w:pPr>
    </w:p>
    <w:p w:rsidR="00027174" w:rsidRDefault="00027174" w:rsidP="00027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b/>
          <w:color w:val="333333"/>
          <w:sz w:val="28"/>
          <w:szCs w:val="28"/>
          <w:u w:val="single"/>
          <w:lang w:eastAsia="en-GB"/>
        </w:rPr>
      </w:pPr>
      <w:r w:rsidRPr="00027174">
        <w:rPr>
          <w:rFonts w:ascii="Comic Sans MS" w:eastAsia="Times New Roman" w:hAnsi="Comic Sans MS" w:cs="Helvetica"/>
          <w:b/>
          <w:color w:val="333333"/>
          <w:sz w:val="28"/>
          <w:szCs w:val="28"/>
          <w:u w:val="single"/>
          <w:lang w:eastAsia="en-GB"/>
        </w:rPr>
        <w:lastRenderedPageBreak/>
        <w:t>A bit about us!</w:t>
      </w:r>
    </w:p>
    <w:p w:rsidR="00834A5D" w:rsidRDefault="00834A5D" w:rsidP="000271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Helvetica"/>
          <w:b/>
          <w:color w:val="333333"/>
          <w:sz w:val="28"/>
          <w:szCs w:val="28"/>
          <w:u w:val="single"/>
          <w:lang w:eastAsia="en-GB"/>
        </w:rPr>
      </w:pPr>
    </w:p>
    <w:p w:rsidR="00834A5D" w:rsidRPr="00A916B6" w:rsidRDefault="00834A5D" w:rsidP="00834A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b/>
          <w:color w:val="333333"/>
          <w:sz w:val="28"/>
          <w:szCs w:val="28"/>
          <w:u w:val="single"/>
          <w:lang w:eastAsia="en-GB"/>
        </w:rPr>
      </w:pPr>
      <w:r w:rsidRPr="00834A5D">
        <w:rPr>
          <w:rFonts w:ascii="Comic Sans MS" w:eastAsia="Times New Roman" w:hAnsi="Comic Sans MS" w:cs="Helvetica"/>
          <w:noProof/>
          <w:color w:val="333333"/>
          <w:sz w:val="28"/>
          <w:szCs w:val="28"/>
          <w:lang w:eastAsia="en-GB"/>
        </w:rPr>
        <w:drawing>
          <wp:inline distT="0" distB="0" distL="0" distR="0">
            <wp:extent cx="2113572" cy="1788018"/>
            <wp:effectExtent l="220027" t="237173" r="221298" b="221297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33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2140662" cy="1810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F4A72" w:rsidRDefault="00A916B6" w:rsidP="001E0696">
      <w:pPr>
        <w:jc w:val="both"/>
        <w:rPr>
          <w:rFonts w:ascii="Comic Sans MS" w:hAnsi="Comic Sans MS"/>
          <w:sz w:val="28"/>
          <w:szCs w:val="28"/>
        </w:rPr>
      </w:pPr>
      <w:r w:rsidRPr="00027174">
        <w:rPr>
          <w:rFonts w:ascii="Comic Sans MS" w:hAnsi="Comic Sans MS"/>
          <w:sz w:val="28"/>
          <w:szCs w:val="28"/>
        </w:rPr>
        <w:t xml:space="preserve">As a school we are committed to staff </w:t>
      </w:r>
      <w:r w:rsidR="00646B0C" w:rsidRPr="00027174">
        <w:rPr>
          <w:rFonts w:ascii="Comic Sans MS" w:hAnsi="Comic Sans MS"/>
          <w:sz w:val="28"/>
          <w:szCs w:val="28"/>
        </w:rPr>
        <w:t>wellbeing</w:t>
      </w:r>
      <w:r w:rsidRPr="00027174">
        <w:rPr>
          <w:rFonts w:ascii="Comic Sans MS" w:hAnsi="Comic Sans MS"/>
          <w:sz w:val="28"/>
          <w:szCs w:val="28"/>
        </w:rPr>
        <w:t xml:space="preserve"> and offer a friendly and supportive school setting. Support staff contracts are for term time only which may suit those with </w:t>
      </w:r>
      <w:r w:rsidR="00646B0C" w:rsidRPr="00027174">
        <w:rPr>
          <w:rFonts w:ascii="Comic Sans MS" w:hAnsi="Comic Sans MS"/>
          <w:sz w:val="28"/>
          <w:szCs w:val="28"/>
        </w:rPr>
        <w:t>parental or carer responsibilities</w:t>
      </w:r>
      <w:r w:rsidRPr="00027174">
        <w:rPr>
          <w:rFonts w:ascii="Comic Sans MS" w:hAnsi="Comic Sans MS"/>
          <w:sz w:val="28"/>
          <w:szCs w:val="28"/>
        </w:rPr>
        <w:t xml:space="preserve">. </w:t>
      </w:r>
    </w:p>
    <w:p w:rsidR="002B0D92" w:rsidRPr="002B0D92" w:rsidRDefault="002B0D92" w:rsidP="001E0696">
      <w:pPr>
        <w:jc w:val="both"/>
        <w:rPr>
          <w:rFonts w:ascii="Comic Sans MS" w:hAnsi="Comic Sans MS"/>
          <w:sz w:val="28"/>
          <w:szCs w:val="28"/>
        </w:rPr>
      </w:pPr>
      <w:r w:rsidRPr="002B0D92">
        <w:rPr>
          <w:rFonts w:ascii="Comic Sans MS" w:hAnsi="Comic Sans MS" w:cs="Calibri"/>
          <w:color w:val="000000"/>
          <w:sz w:val="28"/>
          <w:szCs w:val="28"/>
          <w:shd w:val="clear" w:color="auto" w:fill="FFFFFF"/>
        </w:rPr>
        <w:t>The school is committed to promoting and protecting your mental health and wellbeing at work by signing up to the Df</w:t>
      </w:r>
      <w:r>
        <w:rPr>
          <w:rFonts w:ascii="Comic Sans MS" w:hAnsi="Comic Sans MS" w:cs="Calibri"/>
          <w:color w:val="000000"/>
          <w:sz w:val="28"/>
          <w:szCs w:val="28"/>
          <w:shd w:val="clear" w:color="auto" w:fill="FFFFFF"/>
        </w:rPr>
        <w:t>E</w:t>
      </w:r>
      <w:r w:rsidRPr="002B0D92">
        <w:rPr>
          <w:rFonts w:ascii="Comic Sans MS" w:hAnsi="Comic Sans MS" w:cs="Calibri"/>
          <w:color w:val="000000"/>
          <w:sz w:val="28"/>
          <w:szCs w:val="28"/>
          <w:shd w:val="clear" w:color="auto" w:fill="FFFFFF"/>
        </w:rPr>
        <w:t xml:space="preserve"> Wellbeing Charter. </w:t>
      </w:r>
    </w:p>
    <w:p w:rsidR="00A916B6" w:rsidRPr="00027174" w:rsidRDefault="00A916B6" w:rsidP="001E0696">
      <w:pPr>
        <w:jc w:val="both"/>
        <w:rPr>
          <w:rFonts w:ascii="Comic Sans MS" w:hAnsi="Comic Sans MS"/>
          <w:sz w:val="28"/>
          <w:szCs w:val="28"/>
        </w:rPr>
      </w:pPr>
      <w:r w:rsidRPr="00027174">
        <w:rPr>
          <w:rFonts w:ascii="Comic Sans MS" w:hAnsi="Comic Sans MS"/>
          <w:sz w:val="28"/>
          <w:szCs w:val="28"/>
        </w:rPr>
        <w:t>We offer a comprehensive paid training package including Makaton signing, training for medical needs, Moving and Handling, pupil mental health and first aid. Our pupils have diverse needs and we cater for a wide age range</w:t>
      </w:r>
      <w:r w:rsidR="00027174">
        <w:rPr>
          <w:rFonts w:ascii="Comic Sans MS" w:hAnsi="Comic Sans MS"/>
          <w:sz w:val="28"/>
          <w:szCs w:val="28"/>
        </w:rPr>
        <w:t xml:space="preserve"> </w:t>
      </w:r>
      <w:r w:rsidR="00027174" w:rsidRPr="00027174">
        <w:rPr>
          <w:rFonts w:ascii="Comic Sans MS" w:hAnsi="Comic Sans MS"/>
          <w:sz w:val="28"/>
          <w:szCs w:val="28"/>
        </w:rPr>
        <w:t>(some of our pupils are a young as three years old, and we have a large sixth form which pupils leave at the age of nineteen)</w:t>
      </w:r>
      <w:r w:rsidRPr="00027174">
        <w:rPr>
          <w:rFonts w:ascii="Comic Sans MS" w:hAnsi="Comic Sans MS"/>
          <w:sz w:val="28"/>
          <w:szCs w:val="28"/>
        </w:rPr>
        <w:t xml:space="preserve"> – meaning that many employees find their niche or specialism develops over time. Staff retention is extremely high, offering a stable and vibrant team. Support between colleagues is exceptio</w:t>
      </w:r>
      <w:r w:rsidR="00646B0C" w:rsidRPr="00027174">
        <w:rPr>
          <w:rFonts w:ascii="Comic Sans MS" w:hAnsi="Comic Sans MS"/>
          <w:sz w:val="28"/>
          <w:szCs w:val="28"/>
        </w:rPr>
        <w:t>nally good and is underpinned by a depth understanding of ‘cultural fit’ here</w:t>
      </w:r>
      <w:r w:rsidR="00027174" w:rsidRPr="00027174">
        <w:rPr>
          <w:rFonts w:ascii="Comic Sans MS" w:hAnsi="Comic Sans MS"/>
          <w:sz w:val="28"/>
          <w:szCs w:val="28"/>
        </w:rPr>
        <w:t xml:space="preserve"> and a commitment and focus on pupil needs. </w:t>
      </w:r>
    </w:p>
    <w:p w:rsidR="00646B0C" w:rsidRPr="00027174" w:rsidRDefault="00646B0C" w:rsidP="001E0696">
      <w:pPr>
        <w:jc w:val="both"/>
        <w:rPr>
          <w:rFonts w:ascii="Comic Sans MS" w:hAnsi="Comic Sans MS"/>
          <w:sz w:val="28"/>
          <w:szCs w:val="28"/>
        </w:rPr>
      </w:pPr>
    </w:p>
    <w:p w:rsidR="00646B0C" w:rsidRDefault="00646B0C" w:rsidP="001E0696">
      <w:pPr>
        <w:jc w:val="both"/>
        <w:rPr>
          <w:rFonts w:ascii="Comic Sans MS" w:hAnsi="Comic Sans MS"/>
          <w:sz w:val="28"/>
          <w:szCs w:val="28"/>
        </w:rPr>
      </w:pPr>
      <w:r w:rsidRPr="00027174">
        <w:rPr>
          <w:rFonts w:ascii="Comic Sans MS" w:hAnsi="Comic Sans MS"/>
          <w:sz w:val="28"/>
          <w:szCs w:val="28"/>
        </w:rPr>
        <w:lastRenderedPageBreak/>
        <w:t>We welcome applicants f</w:t>
      </w:r>
      <w:r w:rsidR="00027174">
        <w:rPr>
          <w:rFonts w:ascii="Comic Sans MS" w:hAnsi="Comic Sans MS"/>
          <w:sz w:val="28"/>
          <w:szCs w:val="28"/>
        </w:rPr>
        <w:t>rom</w:t>
      </w:r>
      <w:r w:rsidRPr="00027174">
        <w:rPr>
          <w:rFonts w:ascii="Comic Sans MS" w:hAnsi="Comic Sans MS"/>
          <w:sz w:val="28"/>
          <w:szCs w:val="28"/>
        </w:rPr>
        <w:t xml:space="preserve"> a very wide range of backgrounds, including care, education, personal assistant work and completely unrelated fields of employment – all we ask is that you have a commitment to providing the very best for children and young people and advocating for them. </w:t>
      </w:r>
    </w:p>
    <w:p w:rsidR="00834A5D" w:rsidRPr="00027174" w:rsidRDefault="00834A5D" w:rsidP="00834A5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4105275" cy="3257867"/>
            <wp:effectExtent l="228600" t="228600" r="219075" b="2286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409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162" cy="32617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46B0C" w:rsidRPr="00027174" w:rsidRDefault="00646B0C" w:rsidP="001E0696">
      <w:pPr>
        <w:jc w:val="both"/>
        <w:rPr>
          <w:rFonts w:ascii="Comic Sans MS" w:hAnsi="Comic Sans MS"/>
          <w:sz w:val="28"/>
          <w:szCs w:val="28"/>
        </w:rPr>
      </w:pPr>
    </w:p>
    <w:p w:rsidR="00646B0C" w:rsidRPr="00027174" w:rsidRDefault="00646B0C" w:rsidP="001E0696">
      <w:pPr>
        <w:jc w:val="both"/>
        <w:rPr>
          <w:rFonts w:ascii="Comic Sans MS" w:hAnsi="Comic Sans MS"/>
          <w:sz w:val="28"/>
          <w:szCs w:val="28"/>
        </w:rPr>
      </w:pPr>
      <w:r w:rsidRPr="00027174">
        <w:rPr>
          <w:rFonts w:ascii="Comic Sans MS" w:hAnsi="Comic Sans MS"/>
          <w:sz w:val="28"/>
          <w:szCs w:val="28"/>
        </w:rPr>
        <w:t>If you think this type of work would appeal</w:t>
      </w:r>
      <w:r w:rsidR="001E0696" w:rsidRPr="00027174">
        <w:rPr>
          <w:rFonts w:ascii="Comic Sans MS" w:hAnsi="Comic Sans MS"/>
          <w:sz w:val="28"/>
          <w:szCs w:val="28"/>
        </w:rPr>
        <w:t>,</w:t>
      </w:r>
      <w:r w:rsidRPr="00027174">
        <w:rPr>
          <w:rFonts w:ascii="Comic Sans MS" w:hAnsi="Comic Sans MS"/>
          <w:sz w:val="28"/>
          <w:szCs w:val="28"/>
        </w:rPr>
        <w:t xml:space="preserve"> we have vacancies in support roles and for volunteers who would like to offer to support school on a regular basis. If you volunteer you can still access training free and develop your skills alongside experienced classroom staff. </w:t>
      </w:r>
      <w:r w:rsidR="001E0696" w:rsidRPr="00027174">
        <w:rPr>
          <w:rFonts w:ascii="Comic Sans MS" w:hAnsi="Comic Sans MS"/>
          <w:sz w:val="28"/>
          <w:szCs w:val="28"/>
        </w:rPr>
        <w:t xml:space="preserve">Many volunteers move on to be employed at the school, or into other related fields having gained experience here with us. </w:t>
      </w:r>
    </w:p>
    <w:p w:rsidR="00646B0C" w:rsidRPr="00027174" w:rsidRDefault="00646B0C" w:rsidP="001E0696">
      <w:pPr>
        <w:jc w:val="both"/>
        <w:rPr>
          <w:rFonts w:ascii="Comic Sans MS" w:hAnsi="Comic Sans MS"/>
          <w:sz w:val="28"/>
          <w:szCs w:val="28"/>
        </w:rPr>
      </w:pPr>
    </w:p>
    <w:p w:rsidR="00646B0C" w:rsidRDefault="00646B0C" w:rsidP="001E0696">
      <w:pPr>
        <w:jc w:val="both"/>
        <w:rPr>
          <w:rFonts w:ascii="Comic Sans MS" w:hAnsi="Comic Sans MS"/>
          <w:sz w:val="28"/>
          <w:szCs w:val="28"/>
        </w:rPr>
      </w:pPr>
      <w:r w:rsidRPr="00027174">
        <w:rPr>
          <w:rFonts w:ascii="Comic Sans MS" w:hAnsi="Comic Sans MS"/>
          <w:sz w:val="28"/>
          <w:szCs w:val="28"/>
        </w:rPr>
        <w:t xml:space="preserve">We will be offering open afternoons for anyone who may be interested </w:t>
      </w:r>
      <w:r w:rsidR="001E0696" w:rsidRPr="00027174">
        <w:rPr>
          <w:rFonts w:ascii="Comic Sans MS" w:hAnsi="Comic Sans MS"/>
          <w:sz w:val="28"/>
          <w:szCs w:val="28"/>
        </w:rPr>
        <w:t>in getting</w:t>
      </w:r>
      <w:r w:rsidRPr="00027174">
        <w:rPr>
          <w:rFonts w:ascii="Comic Sans MS" w:hAnsi="Comic Sans MS"/>
          <w:sz w:val="28"/>
          <w:szCs w:val="28"/>
        </w:rPr>
        <w:t xml:space="preserve"> to know our school better and exploring the roles on offer. </w:t>
      </w:r>
    </w:p>
    <w:p w:rsidR="00027174" w:rsidRDefault="00027174" w:rsidP="001E0696">
      <w:pPr>
        <w:jc w:val="both"/>
        <w:rPr>
          <w:rFonts w:ascii="Comic Sans MS" w:hAnsi="Comic Sans MS"/>
          <w:sz w:val="28"/>
          <w:szCs w:val="28"/>
        </w:rPr>
      </w:pPr>
    </w:p>
    <w:p w:rsidR="00027174" w:rsidRDefault="00027174" w:rsidP="001E06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These will take place on</w:t>
      </w:r>
      <w:r w:rsidR="002B0D92">
        <w:rPr>
          <w:rFonts w:ascii="Comic Sans MS" w:hAnsi="Comic Sans MS"/>
          <w:sz w:val="28"/>
          <w:szCs w:val="28"/>
        </w:rPr>
        <w:t xml:space="preserve"> Wednesday 21</w:t>
      </w:r>
      <w:r w:rsidR="002B0D92" w:rsidRPr="002B0D92">
        <w:rPr>
          <w:rFonts w:ascii="Comic Sans MS" w:hAnsi="Comic Sans MS"/>
          <w:sz w:val="28"/>
          <w:szCs w:val="28"/>
          <w:vertAlign w:val="superscript"/>
        </w:rPr>
        <w:t>st</w:t>
      </w:r>
      <w:r w:rsidR="002B0D92">
        <w:rPr>
          <w:rFonts w:ascii="Comic Sans MS" w:hAnsi="Comic Sans MS"/>
          <w:sz w:val="28"/>
          <w:szCs w:val="28"/>
          <w:vertAlign w:val="superscript"/>
        </w:rPr>
        <w:t xml:space="preserve"> September</w:t>
      </w:r>
      <w:r w:rsidR="002B0D92">
        <w:rPr>
          <w:rFonts w:ascii="Comic Sans MS" w:hAnsi="Comic Sans MS"/>
          <w:sz w:val="28"/>
          <w:szCs w:val="28"/>
        </w:rPr>
        <w:t xml:space="preserve"> from 1.30 – 3.30 and on Tuesday 27</w:t>
      </w:r>
      <w:r w:rsidR="002B0D92" w:rsidRPr="002B0D92">
        <w:rPr>
          <w:rFonts w:ascii="Comic Sans MS" w:hAnsi="Comic Sans MS"/>
          <w:sz w:val="28"/>
          <w:szCs w:val="28"/>
          <w:vertAlign w:val="superscript"/>
        </w:rPr>
        <w:t>th</w:t>
      </w:r>
      <w:r w:rsidR="002B0D92">
        <w:rPr>
          <w:rFonts w:ascii="Comic Sans MS" w:hAnsi="Comic Sans MS"/>
          <w:sz w:val="28"/>
          <w:szCs w:val="28"/>
        </w:rPr>
        <w:t xml:space="preserve"> September 09.30 – 11.30 </w:t>
      </w:r>
      <w:r>
        <w:rPr>
          <w:rFonts w:ascii="Comic Sans MS" w:hAnsi="Comic Sans MS"/>
          <w:sz w:val="28"/>
          <w:szCs w:val="28"/>
        </w:rPr>
        <w:t>and will include an opportunity to speak to staff who work here, a tour</w:t>
      </w:r>
      <w:r w:rsidR="00825451">
        <w:rPr>
          <w:rFonts w:ascii="Comic Sans MS" w:hAnsi="Comic Sans MS"/>
          <w:sz w:val="28"/>
          <w:szCs w:val="28"/>
        </w:rPr>
        <w:t xml:space="preserve">, and a short talk by the HR manager. </w:t>
      </w:r>
    </w:p>
    <w:p w:rsidR="002B0D92" w:rsidRDefault="002B0D92" w:rsidP="001E06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would like to attend please email </w:t>
      </w:r>
      <w:hyperlink r:id="rId10" w:history="1">
        <w:r w:rsidRPr="00ED31F6">
          <w:rPr>
            <w:rStyle w:val="Hyperlink"/>
            <w:rFonts w:ascii="Comic Sans MS" w:hAnsi="Comic Sans MS"/>
            <w:sz w:val="28"/>
            <w:szCs w:val="28"/>
          </w:rPr>
          <w:t>hnewton@springwater.n-yorks.sch.uk</w:t>
        </w:r>
      </w:hyperlink>
      <w:r>
        <w:rPr>
          <w:rFonts w:ascii="Comic Sans MS" w:hAnsi="Comic Sans MS"/>
          <w:sz w:val="28"/>
          <w:szCs w:val="28"/>
        </w:rPr>
        <w:t xml:space="preserve"> indicating which open event you would like to attend. </w:t>
      </w:r>
    </w:p>
    <w:p w:rsidR="00834A5D" w:rsidRPr="00027174" w:rsidRDefault="00834A5D" w:rsidP="001E0696">
      <w:pPr>
        <w:jc w:val="both"/>
        <w:rPr>
          <w:rFonts w:ascii="Comic Sans MS" w:hAnsi="Comic Sans MS"/>
          <w:sz w:val="28"/>
          <w:szCs w:val="28"/>
        </w:rPr>
      </w:pPr>
    </w:p>
    <w:sectPr w:rsidR="00834A5D" w:rsidRPr="0002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B32"/>
    <w:multiLevelType w:val="multilevel"/>
    <w:tmpl w:val="9BB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72A7E"/>
    <w:multiLevelType w:val="multilevel"/>
    <w:tmpl w:val="A2A0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11DB8"/>
    <w:multiLevelType w:val="multilevel"/>
    <w:tmpl w:val="A93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B6"/>
    <w:rsid w:val="00027174"/>
    <w:rsid w:val="00177572"/>
    <w:rsid w:val="001E0696"/>
    <w:rsid w:val="002B0D92"/>
    <w:rsid w:val="00646B0C"/>
    <w:rsid w:val="00825451"/>
    <w:rsid w:val="00834A5D"/>
    <w:rsid w:val="00A916B6"/>
    <w:rsid w:val="00AF4A72"/>
    <w:rsid w:val="00B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AD200-14F0-45EE-B3A7-84E3E36D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newton@springwater.n-yorks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Edwards2</dc:creator>
  <cp:keywords/>
  <dc:description/>
  <cp:lastModifiedBy>Angela Neal</cp:lastModifiedBy>
  <cp:revision>2</cp:revision>
  <dcterms:created xsi:type="dcterms:W3CDTF">2022-09-14T07:10:00Z</dcterms:created>
  <dcterms:modified xsi:type="dcterms:W3CDTF">2022-09-14T07:10:00Z</dcterms:modified>
</cp:coreProperties>
</file>